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114463</wp:posOffset>
            </wp:positionH>
            <wp:positionV relativeFrom="page">
              <wp:posOffset>9525</wp:posOffset>
            </wp:positionV>
            <wp:extent cx="7345045" cy="1231265"/>
            <wp:effectExtent b="0" l="0" r="0" t="0"/>
            <wp:wrapSquare wrapText="bothSides" distB="0" distT="0" distL="114300" distR="114300"/>
            <wp:docPr descr="Captura de pantalla con fondo negro&#10;&#10;Descripción generada automáticamente con confianza media" id="12" name="image5.png"/>
            <a:graphic>
              <a:graphicData uri="http://schemas.openxmlformats.org/drawingml/2006/picture">
                <pic:pic>
                  <pic:nvPicPr>
                    <pic:cNvPr descr="Captura de pantalla con fondo negro&#10;&#10;Descripción generada automáticamente con confianza media" id="0" name="image5.png"/>
                    <pic:cNvPicPr preferRelativeResize="0"/>
                  </pic:nvPicPr>
                  <pic:blipFill>
                    <a:blip r:embed="rId7"/>
                    <a:srcRect b="89020" l="1" r="-123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1231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00" w:lineRule="auto"/>
        <w:ind w:left="3273" w:right="271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AUTORIZACIÓN PARA PUBLICAR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Lugar y fecha: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“Policy brief” USACH-Constituyente: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239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Remitido para ser publicado en la publicación USACH-Constituyente de la Universidad de Santiago de Chile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del/la autor/a: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del/la autor/a: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del/la autor/a: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del/la autor/a: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del/la autor/a: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firstLine="66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Manifiesta/n: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08" w:firstLine="87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el (los) autor(es), en calidad de titular/es de los derechos de autor, autoriza(n) a la Universidad de Santiago de Chile para editar, re-editar, publicar, reproducir, difundir en soporte de papel, electrónicos o multimedia, o cualquier otro creado o a crearse e incluir el artículo en índices nacionales e internacionales o bases de datos, como así también en cualquier otra forma de publicación existente o que exista en el futuro, con la única condición de la mención expresa de (el/la/los/las) autor(es/as) y, además autorizando a la Universidad de Santiago de Chile a utilizar sus nombres y eventualmente sus imágenes para incluirlas en la publicación de la obra.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08" w:firstLine="851.000000000000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autorizan a disponer, sin resarcimientos de derecho de autor, del artículo en el repositorio de la Universidad de Santiago de Chile que tiene acceso libre y gratuito.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08" w:firstLine="851.000000000000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los textos, dibujos, esquemas y demás elementos que integran la obra, corresponden a su autoría; o han sido incluidos en ejercicio al derecho a cita; o se encuentran facultados para su utilización por una licencia genérica o específica concedida por (el/la/los/las) autor (es/as) y que en los dos últimos supuestos, se han realizado las citas correspondientes a las normas de publicación científica.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08" w:firstLine="851.000000000000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anteriormente no han cedido con exclusividad ningún derecho sobre la obra que implica la presente autorización.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667" w:right="108" w:firstLine="87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00" w:orient="portrait"/>
          <w:pgMar w:bottom="280" w:top="720" w:left="1340" w:right="1320" w:header="720" w:footer="72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(el/la/los/las) autores (as) ha (n) contribuido intelectualmente en su elaboración y ha (n) leído y aprobado el manuscrito remitido.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1452" w:right="109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conviene (n) que la Universidad de Santiago de Chile no comparte necesariamente las afirmaciones que en el artículo manifiesta (n) (el/la/los/las) autor (es/as).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7" w:right="108" w:firstLine="87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la presente autorización no tiene limitación espacial, temporal, cuantitativa, ni otra.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7" w:right="108" w:firstLine="873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(el/la/los/las) autor (es/as) responderá (n) ante la Universidad de Santiago de Chile por la titularidad de la obra y de todos los elementos que la componen, asegurando el ejercicio de los derechos consagrados en la presente. Igualmente se comprometen a mantener indemne a la Universidad de Santiago de Chile por cualquier reclamo judicial o extrajudicial que pudieran hacer terceras personas por derechos intelectuales sobre la obra o sus complementos.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1" w:lineRule="auto"/>
        <w:ind w:right="103" w:firstLine="87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autoriza (n) a la Universidad de Santiago de Chile a decidir a su exclusivo criterio los aspectos relativos a presentación, formato y cualquier otro que haga a la publicación de la obra, en la medida que ello no altere el contenido de la misma.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667" w:right="108" w:firstLine="851.000000000000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Que se conviene que el artículo será publicado bajo la Licencia Creative Commons Reconocimiento-No Comercial-Compartir Igual 4.0 Internacional (CC BY-NC- SA 4.0)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667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Esta Licencia implica que otras personas: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621663</wp:posOffset>
            </wp:positionV>
            <wp:extent cx="609600" cy="609600"/>
            <wp:effectExtent b="0" l="0" r="0" t="0"/>
            <wp:wrapSquare wrapText="bothSides" distB="0" distT="0" distL="0" distR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74" w:lineRule="auto"/>
        <w:ind w:left="100" w:right="509" w:firstLine="960"/>
        <w:rPr/>
      </w:pPr>
      <w:r w:rsidDel="00000000" w:rsidR="00000000" w:rsidRPr="00000000">
        <w:rPr>
          <w:b w:val="1"/>
          <w:rtl w:val="0"/>
        </w:rPr>
        <w:t xml:space="preserve">Atribución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Attribution</w:t>
      </w:r>
      <w:r w:rsidDel="00000000" w:rsidR="00000000" w:rsidRPr="00000000">
        <w:rPr>
          <w:rtl w:val="0"/>
        </w:rPr>
        <w:t xml:space="preserve">): En cualquier explotación de la obra autorizada por la licencia será necesario reconocer la autoría (obligatoria en todos los casos).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602609</wp:posOffset>
            </wp:positionV>
            <wp:extent cx="609600" cy="609600"/>
            <wp:effectExtent b="0" l="0" r="0" t="0"/>
            <wp:wrapSquare wrapText="bothSides" distB="0" distT="0" distL="0" distR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00" w:right="677" w:firstLine="960"/>
        <w:rPr/>
      </w:pPr>
      <w:r w:rsidDel="00000000" w:rsidR="00000000" w:rsidRPr="00000000">
        <w:rPr>
          <w:b w:val="1"/>
          <w:rtl w:val="0"/>
        </w:rPr>
        <w:t xml:space="preserve">No Comercial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Non commercial</w:t>
      </w:r>
      <w:r w:rsidDel="00000000" w:rsidR="00000000" w:rsidRPr="00000000">
        <w:rPr>
          <w:rtl w:val="0"/>
        </w:rPr>
        <w:t xml:space="preserve">): La explotación de la obra queda limitada a usos no comerciales.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693847</wp:posOffset>
            </wp:positionV>
            <wp:extent cx="609600" cy="608681"/>
            <wp:effectExtent b="0" l="0" r="0" t="0"/>
            <wp:wrapSquare wrapText="bothSides" distB="0" distT="0" distL="0" distR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8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00" w:right="660" w:firstLine="960"/>
        <w:rPr/>
      </w:pPr>
      <w:r w:rsidDel="00000000" w:rsidR="00000000" w:rsidRPr="00000000">
        <w:rPr>
          <w:b w:val="1"/>
          <w:rtl w:val="0"/>
        </w:rPr>
        <w:t xml:space="preserve">Compartir Igual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Share alike</w:t>
      </w:r>
      <w:r w:rsidDel="00000000" w:rsidR="00000000" w:rsidRPr="00000000">
        <w:rPr>
          <w:rtl w:val="0"/>
        </w:rPr>
        <w:t xml:space="preserve">): La explotación autorizada incluye la creación de obras derivadas siempre que mantengan la misma licencia al ser divulgadas.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190500</wp:posOffset>
                </wp:positionV>
                <wp:extent cx="326390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64950" y="3779365"/>
                          <a:ext cx="3263900" cy="1270"/>
                        </a:xfrm>
                        <a:custGeom>
                          <a:rect b="b" l="l" r="r" t="t"/>
                          <a:pathLst>
                            <a:path extrusionOk="0" h="1270" w="3263900">
                              <a:moveTo>
                                <a:pt x="0" y="0"/>
                              </a:moveTo>
                              <a:lnTo>
                                <a:pt x="3263265" y="0"/>
                              </a:lnTo>
                            </a:path>
                          </a:pathLst>
                        </a:custGeom>
                        <a:noFill/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190500</wp:posOffset>
                </wp:positionV>
                <wp:extent cx="3263900" cy="12700"/>
                <wp:effectExtent b="0" l="0" r="0" t="0"/>
                <wp:wrapTopAndBottom distB="0" distT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3166" w:right="2717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(s)</w:t>
      </w:r>
    </w:p>
    <w:sectPr>
      <w:type w:val="nextPage"/>
      <w:pgSz w:h="16840" w:w="11900" w:orient="portrait"/>
      <w:pgMar w:bottom="280" w:top="720" w:left="1340" w:right="13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6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paragraph" w:styleId="Ttulo1">
    <w:name w:val="heading 1"/>
    <w:basedOn w:val="Normal"/>
    <w:uiPriority w:val="9"/>
    <w:qFormat w:val="1"/>
    <w:pPr>
      <w:ind w:left="667"/>
      <w:outlineLvl w:val="0"/>
    </w:pPr>
    <w:rPr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UWQ3KXbL4ay+Mh+Jh+lBAD64TA==">AMUW2mVYHqZvRFawFCe/Kf0lpg3C9PTM1i04N73AfVcN62LCrWx8/HEQLq5QnTEeZbzihAnEkBEBAyDwUSpEhbOXRO6TRx4r1S+rohFI0aGKV9q14LA0I0I=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2020-10-13T00:00:00Z</vt:filetime>
  </property>
</Properties>
</file>